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Detailed Terms of Reference (ToRs)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Position: Project Manager</w:t>
      </w:r>
    </w:p>
    <w:p w:rsidR="00000000" w:rsidDel="00000000" w:rsidP="00000000" w:rsidRDefault="00000000" w:rsidRPr="00000000" w14:paraId="00000003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Introduction: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The Project Manager will be responsible for overseeing the full cycle of project implementation, ensuring successful coordination among team members, stakeholders, and beneficiaries.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General Field and Scope: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Project management for environmental and community resilience projects, focusing on infrastructure, sustainable development, and stakeholder engagement.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Tasks and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Develop comprehensive project plans, timelines, budgets, and milestones.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Coordinate and manage project teams, ensuring clear roles and responsibilities.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Conduct regular stakeholder meetings and maintain strong communication.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Prepare detailed reports, presentations, and documentation for donors and stakeholders.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Monitor project progress and ensure compliance with all project and donor requirements.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Identify and mitigate risks effectively.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Facilitate capacity-building activities for team members and stakeholders.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Ensure effective financial management and control.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Oversee project evaluations and learning exercises.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Represent the project at external meetings and events.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Master's degree in Project Management, Financial Management, or relevant field.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Minimum of 5 years experience managing environmental or infrastructure projects.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mbria" w:cs="Cambria" w:eastAsia="Cambria" w:hAnsi="Cambria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Strong communication and problem solving skills.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mbria" w:cs="Cambria" w:eastAsia="Cambria" w:hAnsi="Cambria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Proficiency in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0" w:before="200" w:line="276" w:lineRule="auto"/>
        <w:jc w:val="both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About Employer: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0679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0679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0679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0679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0679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0679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0679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0679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0679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0679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0679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0679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0679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0679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0679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0679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0679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0679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0679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0679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06798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067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0679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LJbhRtesPex6c2fpoXfAdihAQ==">CgMxLjA4AHIhMUlBcFpaeUo4c1dDbHhqMm0xUVMzcjdKSFo5NnRGaE1w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2025-07-02T14:56:00Z</dcterms:created>
  <dc:creator>Astghine Pasoyan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fae804d8-07f9-4ccf-b29e-28bd434b1201</vt:lpwstr>
  </property>
</Properties>
</file>